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AF87" w14:textId="77777777" w:rsidR="00E51E6C" w:rsidRDefault="00E51E6C" w:rsidP="00E51E6C">
      <w:pPr>
        <w:spacing w:line="240" w:lineRule="auto"/>
        <w:jc w:val="center"/>
        <w:rPr>
          <w:b/>
        </w:rPr>
      </w:pPr>
      <w:bookmarkStart w:id="0" w:name="_heading=h.gjdgxs" w:colFirst="0" w:colLast="0"/>
      <w:bookmarkStart w:id="1" w:name="_Toc113865575"/>
      <w:bookmarkEnd w:id="0"/>
      <w:r>
        <w:rPr>
          <w:b/>
        </w:rPr>
        <w:t>MEMORANDUM OF UNDERSTANDING</w:t>
      </w:r>
    </w:p>
    <w:p w14:paraId="16269DD8" w14:textId="77777777" w:rsidR="00E51E6C" w:rsidRDefault="00E51E6C" w:rsidP="00E51E6C">
      <w:pPr>
        <w:spacing w:line="240" w:lineRule="auto"/>
        <w:jc w:val="center"/>
        <w:rPr>
          <w:b/>
        </w:rPr>
      </w:pPr>
      <w:r>
        <w:rPr>
          <w:b/>
        </w:rPr>
        <w:t xml:space="preserve">By and Between </w:t>
      </w:r>
    </w:p>
    <w:p w14:paraId="62822C1A" w14:textId="77777777" w:rsidR="00E51E6C" w:rsidRDefault="00E51E6C" w:rsidP="00E51E6C">
      <w:pPr>
        <w:spacing w:line="240" w:lineRule="auto"/>
        <w:jc w:val="center"/>
        <w:rPr>
          <w:b/>
        </w:rPr>
      </w:pPr>
      <w:r>
        <w:rPr>
          <w:b/>
        </w:rPr>
        <w:t xml:space="preserve">San Bernardino Community College District Teachers Association </w:t>
      </w:r>
    </w:p>
    <w:p w14:paraId="36E2C9F9" w14:textId="77777777" w:rsidR="00E51E6C" w:rsidRDefault="00E51E6C" w:rsidP="00E51E6C">
      <w:pPr>
        <w:spacing w:line="240" w:lineRule="auto"/>
        <w:jc w:val="center"/>
        <w:rPr>
          <w:b/>
        </w:rPr>
      </w:pPr>
      <w:r>
        <w:rPr>
          <w:b/>
        </w:rPr>
        <w:t>And San Bernardino Community College District</w:t>
      </w:r>
    </w:p>
    <w:p w14:paraId="3C13C562" w14:textId="037DFA67" w:rsidR="00721A8D" w:rsidRDefault="00721A8D" w:rsidP="00721A8D">
      <w:pPr>
        <w:jc w:val="center"/>
        <w:rPr>
          <w:b/>
          <w:bCs/>
        </w:rPr>
      </w:pPr>
      <w:r>
        <w:rPr>
          <w:b/>
          <w:bCs/>
        </w:rPr>
        <w:t>Assistant Coaches</w:t>
      </w:r>
    </w:p>
    <w:p w14:paraId="687E90C2" w14:textId="77777777" w:rsidR="00E51E6C" w:rsidRDefault="00E51E6C" w:rsidP="00E51E6C">
      <w:pPr>
        <w:spacing w:line="240" w:lineRule="auto"/>
        <w:jc w:val="center"/>
        <w:rPr>
          <w:b/>
        </w:rPr>
      </w:pPr>
      <w:r>
        <w:rPr>
          <w:b/>
        </w:rPr>
        <w:t>February 28, 2025</w:t>
      </w:r>
    </w:p>
    <w:p w14:paraId="5DD7EA19" w14:textId="77777777" w:rsidR="00E51E6C" w:rsidRDefault="00E51E6C" w:rsidP="00E00CCA">
      <w:pPr>
        <w:rPr>
          <w:b/>
          <w:bCs/>
        </w:rPr>
      </w:pPr>
    </w:p>
    <w:bookmarkEnd w:id="1"/>
    <w:p w14:paraId="2CBB8F00" w14:textId="3730B426" w:rsidR="00721A8D" w:rsidRDefault="00721A8D" w:rsidP="00721A8D">
      <w:pPr>
        <w:spacing w:before="240" w:after="240"/>
      </w:pPr>
      <w:r>
        <w:t>WHEREAS, the Parties recognize the responsibilities of the Assistant Coach role are not within the faculty service; and</w:t>
      </w:r>
    </w:p>
    <w:p w14:paraId="48C0A044" w14:textId="685E87DF" w:rsidR="00721A8D" w:rsidRDefault="00721A8D" w:rsidP="00721A8D">
      <w:pPr>
        <w:spacing w:before="240" w:after="240"/>
      </w:pPr>
      <w:r>
        <w:t>WHEREAS, the District has determined the responsibilities align more closely with the Professional Expert role rather than those covered under the SBCCDTA Bargaining Unit;</w:t>
      </w:r>
    </w:p>
    <w:p w14:paraId="7F721946" w14:textId="77777777" w:rsidR="00721A8D" w:rsidRDefault="00721A8D" w:rsidP="00721A8D">
      <w:pPr>
        <w:spacing w:line="240" w:lineRule="auto"/>
      </w:pPr>
      <w:r>
        <w:t>IT IS THEREFORE AGREED THAT:</w:t>
      </w:r>
    </w:p>
    <w:p w14:paraId="29D9311E" w14:textId="77777777" w:rsidR="00721A8D" w:rsidRDefault="00721A8D" w:rsidP="00721A8D">
      <w:pPr>
        <w:spacing w:line="240" w:lineRule="auto"/>
      </w:pPr>
    </w:p>
    <w:p w14:paraId="4FCE9AA8" w14:textId="54A047A0" w:rsidR="00721A8D" w:rsidRDefault="00721A8D" w:rsidP="00721A8D">
      <w:pPr>
        <w:spacing w:line="240" w:lineRule="auto"/>
      </w:pPr>
      <w:r>
        <w:t>The language regarding Assistant Coach Compensation will be removed from Appendix A-3 and will be replaced with the following:</w:t>
      </w:r>
    </w:p>
    <w:p w14:paraId="662DED3F" w14:textId="77777777" w:rsidR="00721A8D" w:rsidRDefault="00721A8D" w:rsidP="00721A8D">
      <w:pPr>
        <w:spacing w:line="240" w:lineRule="auto"/>
      </w:pPr>
    </w:p>
    <w:p w14:paraId="470F7746" w14:textId="77777777" w:rsidR="00721A8D" w:rsidRDefault="00721A8D" w:rsidP="00721A8D">
      <w:pPr>
        <w:jc w:val="center"/>
        <w:rPr>
          <w:b/>
          <w:bCs/>
        </w:rPr>
      </w:pPr>
      <w:r w:rsidRPr="00E00CCA">
        <w:rPr>
          <w:b/>
          <w:bCs/>
        </w:rPr>
        <w:t>Head Coach Compensation</w:t>
      </w:r>
      <w:r w:rsidRPr="00DE47AB">
        <w:rPr>
          <w:b/>
          <w:bCs/>
        </w:rPr>
        <w:t xml:space="preserve"> (All Sports excluding Football)</w:t>
      </w:r>
    </w:p>
    <w:p w14:paraId="30F732C5" w14:textId="77777777" w:rsidR="00E00CCA" w:rsidRPr="005E49DC" w:rsidRDefault="00E00CCA" w:rsidP="00E00CCA">
      <w:pPr>
        <w:jc w:val="both"/>
      </w:pPr>
    </w:p>
    <w:p w14:paraId="671F6AB8" w14:textId="5C37C55C" w:rsidR="00E00CCA" w:rsidRDefault="009F1405" w:rsidP="00770AE4">
      <w:pPr>
        <w:pStyle w:val="ListParagraph"/>
        <w:numPr>
          <w:ilvl w:val="0"/>
          <w:numId w:val="1"/>
        </w:numPr>
        <w:jc w:val="both"/>
      </w:pPr>
      <w:r>
        <w:t>Effective July 1, 2025, a</w:t>
      </w:r>
      <w:r w:rsidR="00E00CCA" w:rsidRPr="00EF5D29">
        <w:t xml:space="preserve">ll full-time </w:t>
      </w:r>
      <w:r w:rsidR="00E00CCA" w:rsidRPr="00FA6059">
        <w:t>Head Coaches</w:t>
      </w:r>
      <w:r>
        <w:rPr>
          <w:color w:val="FF0000"/>
        </w:rPr>
        <w:t xml:space="preserve"> </w:t>
      </w:r>
      <w:r w:rsidR="00E00CCA" w:rsidRPr="00EF5D29">
        <w:t>shall receive 0.</w:t>
      </w:r>
      <w:r>
        <w:t>50</w:t>
      </w:r>
      <w:r w:rsidR="00E00CCA" w:rsidRPr="00EF5D29">
        <w:t xml:space="preserve"> reassigned time </w:t>
      </w:r>
      <w:r>
        <w:t xml:space="preserve">and a stipend of ten thousand </w:t>
      </w:r>
      <w:r w:rsidR="00DE47AB">
        <w:t xml:space="preserve">dollars </w:t>
      </w:r>
      <w:r>
        <w:t xml:space="preserve">($10,000) </w:t>
      </w:r>
      <w:r w:rsidR="00E00CCA" w:rsidRPr="00EF5D29">
        <w:t>per academic year.</w:t>
      </w:r>
      <w:r w:rsidR="00FA6059" w:rsidRPr="009F1405">
        <w:rPr>
          <w:color w:val="FF0000"/>
        </w:rPr>
        <w:t xml:space="preserve"> </w:t>
      </w:r>
    </w:p>
    <w:p w14:paraId="6405791E" w14:textId="77777777" w:rsidR="00FA6059" w:rsidRDefault="00FA6059" w:rsidP="00FA6059">
      <w:pPr>
        <w:pStyle w:val="ListParagraph"/>
      </w:pPr>
    </w:p>
    <w:p w14:paraId="78D03AA9" w14:textId="3BB9DFB1" w:rsidR="009F1405" w:rsidRDefault="009F1405" w:rsidP="009F1405">
      <w:pPr>
        <w:pStyle w:val="ListParagraph"/>
        <w:numPr>
          <w:ilvl w:val="0"/>
          <w:numId w:val="1"/>
        </w:numPr>
        <w:jc w:val="both"/>
      </w:pPr>
      <w:r>
        <w:t>Effective July 1, 2025, a</w:t>
      </w:r>
      <w:r w:rsidRPr="00EF5D29">
        <w:t xml:space="preserve">ll </w:t>
      </w:r>
      <w:r>
        <w:t>part</w:t>
      </w:r>
      <w:r w:rsidRPr="00EF5D29">
        <w:t xml:space="preserve">-time </w:t>
      </w:r>
      <w:r w:rsidRPr="00FA6059">
        <w:t>Head Coaches</w:t>
      </w:r>
      <w:r>
        <w:rPr>
          <w:color w:val="FF0000"/>
        </w:rPr>
        <w:t xml:space="preserve"> </w:t>
      </w:r>
      <w:r w:rsidRPr="00EF5D29">
        <w:t xml:space="preserve">shall receive </w:t>
      </w:r>
      <w:r>
        <w:t xml:space="preserve">a stipend of </w:t>
      </w:r>
      <w:r w:rsidR="00E45306">
        <w:t>sixteen</w:t>
      </w:r>
      <w:r>
        <w:t xml:space="preserve"> thousand</w:t>
      </w:r>
      <w:r w:rsidR="00E45306">
        <w:t xml:space="preserve"> dollars</w:t>
      </w:r>
      <w:r>
        <w:t xml:space="preserve"> ($16,000) </w:t>
      </w:r>
      <w:r w:rsidRPr="00EF5D29">
        <w:t>per academic year.</w:t>
      </w:r>
      <w:r w:rsidRPr="009F1405">
        <w:rPr>
          <w:color w:val="FF0000"/>
        </w:rPr>
        <w:t xml:space="preserve"> </w:t>
      </w:r>
    </w:p>
    <w:p w14:paraId="3B4DF38E" w14:textId="77777777" w:rsidR="00E00CCA" w:rsidRPr="00EF5D29" w:rsidRDefault="00E00CCA" w:rsidP="00E00CCA">
      <w:pPr>
        <w:contextualSpacing/>
        <w:jc w:val="both"/>
      </w:pPr>
    </w:p>
    <w:p w14:paraId="25C8FA33" w14:textId="64C7580C" w:rsidR="00E00CCA" w:rsidRDefault="001D34E2" w:rsidP="00E00CCA">
      <w:pPr>
        <w:pStyle w:val="ListParagraph"/>
        <w:numPr>
          <w:ilvl w:val="0"/>
          <w:numId w:val="1"/>
        </w:numPr>
        <w:jc w:val="both"/>
      </w:pPr>
      <w:r w:rsidRPr="00DE47AB">
        <w:t xml:space="preserve">Head </w:t>
      </w:r>
      <w:r w:rsidR="00E00CCA" w:rsidRPr="00DE47AB">
        <w:t xml:space="preserve">coaches shall be compensated, in the event that a team makes playoffs, a stipend of </w:t>
      </w:r>
      <w:r w:rsidR="00DE47AB" w:rsidRPr="00DE47AB">
        <w:t>on</w:t>
      </w:r>
      <w:r w:rsidR="00E45306">
        <w:t>e</w:t>
      </w:r>
      <w:r w:rsidR="00DE47AB" w:rsidRPr="00DE47AB">
        <w:t xml:space="preserve"> thousand dollars </w:t>
      </w:r>
      <w:r w:rsidR="00E00CCA" w:rsidRPr="00DE47AB">
        <w:t>($</w:t>
      </w:r>
      <w:r w:rsidR="00DE47AB" w:rsidRPr="00DE47AB">
        <w:t>1,000)</w:t>
      </w:r>
      <w:r w:rsidR="00E00CCA" w:rsidRPr="00DE47AB">
        <w:t xml:space="preserve"> per week (not to exceed three (3) weeks) after the regular season has officially concluded.</w:t>
      </w:r>
    </w:p>
    <w:p w14:paraId="20A35BEA" w14:textId="77777777" w:rsidR="00721A8D" w:rsidRDefault="00721A8D" w:rsidP="00721A8D">
      <w:pPr>
        <w:pStyle w:val="ListParagraph"/>
      </w:pPr>
    </w:p>
    <w:p w14:paraId="458B6A65" w14:textId="77777777" w:rsidR="00E00CCA" w:rsidRPr="00EF5D29" w:rsidRDefault="00E00CCA" w:rsidP="00E00CCA">
      <w:pPr>
        <w:jc w:val="both"/>
      </w:pPr>
    </w:p>
    <w:p w14:paraId="0A6C7C10" w14:textId="77777777" w:rsidR="00DE47AB" w:rsidRDefault="00DE47AB" w:rsidP="00DE47AB">
      <w:r>
        <w:t xml:space="preserve">Presented by SBCCD: </w:t>
      </w:r>
    </w:p>
    <w:p w14:paraId="7EE020CA" w14:textId="77777777" w:rsidR="00DE47AB" w:rsidRDefault="00DE47AB" w:rsidP="00DE47AB"/>
    <w:p w14:paraId="7756E150" w14:textId="77777777" w:rsidR="00DE47AB" w:rsidRDefault="00DE47AB" w:rsidP="00DE47AB"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 xml:space="preserve">Date: </w:t>
      </w:r>
    </w:p>
    <w:p w14:paraId="5B0EA4AF" w14:textId="77777777" w:rsidR="00DE47AB" w:rsidRDefault="00DE47AB" w:rsidP="00DE47AB">
      <w:pPr>
        <w:spacing w:line="240" w:lineRule="auto"/>
      </w:pPr>
      <w:r>
        <w:t>Kristina Hannon</w:t>
      </w:r>
    </w:p>
    <w:p w14:paraId="5BD0B9B2" w14:textId="77777777" w:rsidR="00DE47AB" w:rsidRDefault="00DE47AB" w:rsidP="00DE47AB">
      <w:pPr>
        <w:spacing w:line="240" w:lineRule="auto"/>
      </w:pPr>
      <w:r>
        <w:t xml:space="preserve">Vice Chancellor, Human Resources &amp; Police Services, </w:t>
      </w:r>
    </w:p>
    <w:p w14:paraId="7170BF9F" w14:textId="77777777" w:rsidR="00DE47AB" w:rsidRDefault="00DE47AB" w:rsidP="00DE47AB">
      <w:pPr>
        <w:spacing w:line="240" w:lineRule="auto"/>
      </w:pPr>
      <w:r>
        <w:t>SBCCD Lead Negotiator</w:t>
      </w:r>
    </w:p>
    <w:p w14:paraId="0D742E6D" w14:textId="77777777" w:rsidR="00DE47AB" w:rsidRDefault="00DE47AB" w:rsidP="00DE47AB"/>
    <w:p w14:paraId="3D25C239" w14:textId="77777777" w:rsidR="00DE47AB" w:rsidRDefault="00DE47AB" w:rsidP="00DE47AB"/>
    <w:p w14:paraId="6C98C824" w14:textId="77777777" w:rsidR="00DE47AB" w:rsidRDefault="00DE47AB" w:rsidP="00DE47AB">
      <w:r>
        <w:t xml:space="preserve">Received by SBCCDTA: </w:t>
      </w:r>
    </w:p>
    <w:p w14:paraId="3C42F933" w14:textId="77777777" w:rsidR="00DE47AB" w:rsidRDefault="00DE47AB" w:rsidP="00DE47AB"/>
    <w:p w14:paraId="705EF78F" w14:textId="77777777" w:rsidR="00DE47AB" w:rsidRDefault="00DE47AB" w:rsidP="00DE47AB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ab/>
      </w:r>
      <w:r>
        <w:tab/>
        <w:t xml:space="preserve">Date: </w:t>
      </w:r>
    </w:p>
    <w:p w14:paraId="064C2795" w14:textId="77777777" w:rsidR="00DE47AB" w:rsidRDefault="00DE47AB" w:rsidP="00DE47AB">
      <w:r>
        <w:t>Jamie Salyer</w:t>
      </w:r>
    </w:p>
    <w:p w14:paraId="329731B5" w14:textId="77777777" w:rsidR="00DE47AB" w:rsidRDefault="00DE47AB" w:rsidP="00DE47AB">
      <w:r>
        <w:t>SBCCDTA Lead Negotiator</w:t>
      </w:r>
    </w:p>
    <w:sectPr w:rsidR="00DE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A9D"/>
    <w:multiLevelType w:val="hybridMultilevel"/>
    <w:tmpl w:val="38B2611A"/>
    <w:lvl w:ilvl="0" w:tplc="97422E1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B66FD6"/>
    <w:multiLevelType w:val="multilevel"/>
    <w:tmpl w:val="600E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113A6"/>
    <w:multiLevelType w:val="hybridMultilevel"/>
    <w:tmpl w:val="BADC07C8"/>
    <w:lvl w:ilvl="0" w:tplc="63701F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D1427A7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AB19C0"/>
    <w:multiLevelType w:val="multilevel"/>
    <w:tmpl w:val="4304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288526">
    <w:abstractNumId w:val="0"/>
  </w:num>
  <w:num w:numId="2" w16cid:durableId="249236792">
    <w:abstractNumId w:val="2"/>
  </w:num>
  <w:num w:numId="3" w16cid:durableId="1778868656">
    <w:abstractNumId w:val="3"/>
  </w:num>
  <w:num w:numId="4" w16cid:durableId="186378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CA"/>
    <w:rsid w:val="00080E7A"/>
    <w:rsid w:val="000D0577"/>
    <w:rsid w:val="001D34E2"/>
    <w:rsid w:val="00223447"/>
    <w:rsid w:val="002347ED"/>
    <w:rsid w:val="002E467A"/>
    <w:rsid w:val="002F1960"/>
    <w:rsid w:val="00342125"/>
    <w:rsid w:val="00374694"/>
    <w:rsid w:val="003802AB"/>
    <w:rsid w:val="003A6138"/>
    <w:rsid w:val="003D76B6"/>
    <w:rsid w:val="003E5B7B"/>
    <w:rsid w:val="00721A8D"/>
    <w:rsid w:val="007D632A"/>
    <w:rsid w:val="008C6ADF"/>
    <w:rsid w:val="009C592F"/>
    <w:rsid w:val="009D3996"/>
    <w:rsid w:val="009F1405"/>
    <w:rsid w:val="00B024F6"/>
    <w:rsid w:val="00BC2868"/>
    <w:rsid w:val="00DB6BF0"/>
    <w:rsid w:val="00DE47AB"/>
    <w:rsid w:val="00E00CCA"/>
    <w:rsid w:val="00E45306"/>
    <w:rsid w:val="00E51E6C"/>
    <w:rsid w:val="00F73B7B"/>
    <w:rsid w:val="00F9106A"/>
    <w:rsid w:val="00F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15DE"/>
  <w15:chartTrackingRefBased/>
  <w15:docId w15:val="{6A6F18D9-16FF-41AF-9C79-C5840A23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CA"/>
    <w:pPr>
      <w:spacing w:after="0" w:line="288" w:lineRule="auto"/>
    </w:pPr>
    <w:rPr>
      <w:rFonts w:ascii="Arial" w:eastAsia="Times New Roman" w:hAnsi="Arial" w:cs="Arial"/>
      <w:spacing w:val="-3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C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C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C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C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CC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0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CCA"/>
    <w:rPr>
      <w:rFonts w:ascii="Arial" w:eastAsia="Times New Roman" w:hAnsi="Arial" w:cs="Arial"/>
      <w:spacing w:val="-3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CCA"/>
    <w:rPr>
      <w:rFonts w:ascii="Arial" w:eastAsia="Times New Roman" w:hAnsi="Arial" w:cs="Arial"/>
      <w:b/>
      <w:bCs/>
      <w:spacing w:val="-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Bonnet, Karla L.</dc:creator>
  <cp:keywords/>
  <dc:description/>
  <cp:lastModifiedBy>Bonnet, Karla L.</cp:lastModifiedBy>
  <cp:revision>5</cp:revision>
  <dcterms:created xsi:type="dcterms:W3CDTF">2025-02-28T18:44:00Z</dcterms:created>
  <dcterms:modified xsi:type="dcterms:W3CDTF">2025-02-28T19:12:00Z</dcterms:modified>
</cp:coreProperties>
</file>